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35" w:rsidRPr="006753F4" w:rsidRDefault="007E70AE" w:rsidP="00734F35">
      <w:pPr>
        <w:spacing w:after="0" w:line="276" w:lineRule="auto"/>
        <w:jc w:val="center"/>
        <w:rPr>
          <w:color w:val="FF0000"/>
          <w:sz w:val="48"/>
          <w:szCs w:val="48"/>
        </w:rPr>
      </w:pPr>
      <w:bookmarkStart w:id="0" w:name="_GoBack"/>
      <w:bookmarkEnd w:id="0"/>
      <w:r>
        <w:rPr>
          <w:color w:val="FF0000"/>
          <w:sz w:val="48"/>
          <w:szCs w:val="48"/>
        </w:rPr>
        <w:t>36</w:t>
      </w:r>
      <w:r w:rsidR="00734F35" w:rsidRPr="006753F4">
        <w:rPr>
          <w:color w:val="FF0000"/>
          <w:sz w:val="48"/>
          <w:szCs w:val="48"/>
        </w:rPr>
        <w:t>th Annual</w:t>
      </w:r>
    </w:p>
    <w:p w:rsidR="00734F35" w:rsidRDefault="00734F35" w:rsidP="00734F35">
      <w:pPr>
        <w:spacing w:after="0" w:line="276" w:lineRule="auto"/>
        <w:jc w:val="center"/>
        <w:rPr>
          <w:color w:val="FF0000"/>
          <w:sz w:val="48"/>
          <w:szCs w:val="48"/>
        </w:rPr>
      </w:pPr>
      <w:r w:rsidRPr="006753F4">
        <w:rPr>
          <w:color w:val="FF0000"/>
          <w:sz w:val="48"/>
          <w:szCs w:val="48"/>
        </w:rPr>
        <w:t>New Brunswick Mathematics Competition Grades 7 – 9</w:t>
      </w:r>
    </w:p>
    <w:p w:rsidR="00734F35" w:rsidRPr="00FD1F6F" w:rsidRDefault="00734F35" w:rsidP="00734F35">
      <w:pPr>
        <w:spacing w:after="0" w:line="276" w:lineRule="auto"/>
        <w:jc w:val="center"/>
        <w:rPr>
          <w:color w:val="FF0000"/>
          <w:sz w:val="24"/>
          <w:szCs w:val="24"/>
        </w:rPr>
      </w:pPr>
    </w:p>
    <w:p w:rsidR="00734F35" w:rsidRPr="006753F4" w:rsidRDefault="00734F35" w:rsidP="00734F35">
      <w:pPr>
        <w:spacing w:after="0" w:line="276" w:lineRule="auto"/>
        <w:jc w:val="center"/>
        <w:rPr>
          <w:color w:val="FF0000"/>
          <w:sz w:val="48"/>
          <w:szCs w:val="48"/>
        </w:rPr>
      </w:pPr>
      <w:r w:rsidRPr="006753F4">
        <w:rPr>
          <w:color w:val="FF0000"/>
          <w:sz w:val="48"/>
          <w:szCs w:val="48"/>
        </w:rPr>
        <w:t>Report</w:t>
      </w:r>
      <w:r w:rsidR="007E70AE">
        <w:rPr>
          <w:color w:val="FF0000"/>
          <w:sz w:val="48"/>
          <w:szCs w:val="48"/>
        </w:rPr>
        <w:t>:</w:t>
      </w:r>
      <w:r w:rsidRPr="006753F4">
        <w:rPr>
          <w:color w:val="FF0000"/>
          <w:sz w:val="48"/>
          <w:szCs w:val="48"/>
        </w:rPr>
        <w:t xml:space="preserve"> </w:t>
      </w:r>
      <w:r w:rsidR="007E70AE">
        <w:rPr>
          <w:color w:val="FF0000"/>
          <w:sz w:val="48"/>
          <w:szCs w:val="48"/>
        </w:rPr>
        <w:t>January 30, 2019</w:t>
      </w:r>
    </w:p>
    <w:p w:rsidR="00734F35"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 xml:space="preserve">The Competition was held on </w:t>
      </w:r>
      <w:r w:rsidR="007E70AE">
        <w:rPr>
          <w:sz w:val="28"/>
          <w:szCs w:val="28"/>
        </w:rPr>
        <w:t>Thursday May 3</w:t>
      </w:r>
      <w:r w:rsidR="007E70AE" w:rsidRPr="007E70AE">
        <w:rPr>
          <w:sz w:val="28"/>
          <w:szCs w:val="28"/>
          <w:vertAlign w:val="superscript"/>
        </w:rPr>
        <w:t>rd</w:t>
      </w:r>
      <w:r w:rsidR="007E70AE">
        <w:rPr>
          <w:sz w:val="28"/>
          <w:szCs w:val="28"/>
        </w:rPr>
        <w:t>, 2018</w:t>
      </w:r>
      <w:r w:rsidRPr="006753F4">
        <w:rPr>
          <w:sz w:val="28"/>
          <w:szCs w:val="28"/>
        </w:rPr>
        <w:t>, simultaneously on the campuses of the University of New Brunswick at Fredericton and Saint John, and at l’Université de Moncton at their Moncton, Edmundston and Shippagan campuses.</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The competition paper was available in both English and French at all locations.</w:t>
      </w:r>
      <w:r>
        <w:rPr>
          <w:sz w:val="28"/>
          <w:szCs w:val="28"/>
        </w:rPr>
        <w:t xml:space="preserve">  </w:t>
      </w:r>
      <w:r w:rsidRPr="006753F4">
        <w:rPr>
          <w:sz w:val="28"/>
          <w:szCs w:val="28"/>
        </w:rPr>
        <w:t xml:space="preserve">A total of </w:t>
      </w:r>
      <w:r w:rsidR="007E70AE">
        <w:rPr>
          <w:sz w:val="28"/>
          <w:szCs w:val="28"/>
        </w:rPr>
        <w:t>1043</w:t>
      </w:r>
      <w:r w:rsidRPr="006753F4">
        <w:rPr>
          <w:sz w:val="28"/>
          <w:szCs w:val="28"/>
        </w:rPr>
        <w:t xml:space="preserve"> students participated:  </w:t>
      </w:r>
      <w:r w:rsidR="007E70AE">
        <w:rPr>
          <w:sz w:val="28"/>
          <w:szCs w:val="28"/>
        </w:rPr>
        <w:t>317 in Fredericton, 286 in Saint John, 246 in Moncton, 97</w:t>
      </w:r>
      <w:r w:rsidRPr="006753F4">
        <w:rPr>
          <w:sz w:val="28"/>
          <w:szCs w:val="28"/>
        </w:rPr>
        <w:t xml:space="preserve"> in Edmund</w:t>
      </w:r>
      <w:r w:rsidR="007E70AE">
        <w:rPr>
          <w:sz w:val="28"/>
          <w:szCs w:val="28"/>
        </w:rPr>
        <w:t>ston and 97</w:t>
      </w:r>
      <w:r w:rsidRPr="006753F4">
        <w:rPr>
          <w:sz w:val="28"/>
          <w:szCs w:val="28"/>
        </w:rPr>
        <w:t xml:space="preserve"> in Shippagan.</w:t>
      </w:r>
      <w:r>
        <w:rPr>
          <w:sz w:val="28"/>
          <w:szCs w:val="28"/>
        </w:rPr>
        <w:t xml:space="preserve">  </w:t>
      </w:r>
      <w:r w:rsidRPr="006753F4">
        <w:rPr>
          <w:sz w:val="28"/>
          <w:szCs w:val="28"/>
        </w:rPr>
        <w:t>The students represented 160 schools from all 7 school districts.</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Sponsors include the NB Department of Education and Early Childhood Development, Morneau Shepell - Fredericton, as well as the two host universities.</w:t>
      </w:r>
    </w:p>
    <w:p w:rsidR="00734F35" w:rsidRDefault="00734F35" w:rsidP="00734F35">
      <w:pPr>
        <w:spacing w:after="0" w:line="276" w:lineRule="auto"/>
        <w:jc w:val="both"/>
        <w:rPr>
          <w:sz w:val="28"/>
          <w:szCs w:val="28"/>
        </w:rPr>
      </w:pPr>
      <w:r w:rsidRPr="006753F4">
        <w:rPr>
          <w:sz w:val="28"/>
          <w:szCs w:val="28"/>
        </w:rPr>
        <w:t xml:space="preserve">The awards ceremony at UNB-Fredericton was hosted by Dr. </w:t>
      </w:r>
      <w:r w:rsidR="007E70AE">
        <w:rPr>
          <w:sz w:val="28"/>
          <w:szCs w:val="28"/>
        </w:rPr>
        <w:t>Viqar Husain, Acting Chair of the Department of Mathematics and Statistics</w:t>
      </w:r>
      <w:r w:rsidRPr="006753F4">
        <w:rPr>
          <w:sz w:val="28"/>
          <w:szCs w:val="28"/>
        </w:rPr>
        <w:t xml:space="preserve">. </w:t>
      </w:r>
    </w:p>
    <w:p w:rsidR="007E70AE" w:rsidRPr="006753F4" w:rsidRDefault="007E70AE"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All winners, received a mathematically themed T-shirt. District winners for each grade received as well</w:t>
      </w:r>
      <w:r>
        <w:rPr>
          <w:sz w:val="28"/>
          <w:szCs w:val="28"/>
        </w:rPr>
        <w:t>,</w:t>
      </w:r>
      <w:r w:rsidRPr="006753F4">
        <w:rPr>
          <w:sz w:val="28"/>
          <w:szCs w:val="28"/>
        </w:rPr>
        <w:t xml:space="preserve"> diplomas and either a book (English districts) or a magazine subscription (French districts). Pewter medals were awarded to the top three students in the province for each grade. The top three students in each grade, at each campus, will receive</w:t>
      </w:r>
      <w:r>
        <w:rPr>
          <w:sz w:val="28"/>
          <w:szCs w:val="28"/>
        </w:rPr>
        <w:t>d</w:t>
      </w:r>
      <w:r w:rsidRPr="006753F4">
        <w:rPr>
          <w:sz w:val="28"/>
          <w:szCs w:val="28"/>
        </w:rPr>
        <w:t xml:space="preserve"> cheques. We thank our many sponsors for underwriting these and all other prizes.</w:t>
      </w:r>
    </w:p>
    <w:p w:rsidR="00734F35" w:rsidRPr="006753F4" w:rsidRDefault="00734F35" w:rsidP="00734F35">
      <w:pPr>
        <w:spacing w:after="0" w:line="276" w:lineRule="auto"/>
        <w:jc w:val="both"/>
        <w:rPr>
          <w:sz w:val="28"/>
          <w:szCs w:val="28"/>
        </w:rPr>
      </w:pPr>
      <w:r w:rsidRPr="006753F4">
        <w:rPr>
          <w:sz w:val="28"/>
          <w:szCs w:val="28"/>
        </w:rPr>
        <w:t xml:space="preserve"> </w:t>
      </w:r>
    </w:p>
    <w:p w:rsidR="00734F35" w:rsidRPr="006753F4" w:rsidRDefault="00734F35" w:rsidP="00734F35">
      <w:pPr>
        <w:spacing w:after="0" w:line="276" w:lineRule="auto"/>
        <w:jc w:val="both"/>
        <w:rPr>
          <w:sz w:val="28"/>
          <w:szCs w:val="28"/>
        </w:rPr>
      </w:pPr>
      <w:r w:rsidRPr="006753F4">
        <w:rPr>
          <w:sz w:val="28"/>
          <w:szCs w:val="28"/>
        </w:rPr>
        <w:t>I am pleased to acknowledge the contribution of many of my colleagues in the Department of Mathematics &amp; Statistics (Fredericton), and especially help from the admi</w:t>
      </w:r>
      <w:r>
        <w:rPr>
          <w:sz w:val="28"/>
          <w:szCs w:val="28"/>
        </w:rPr>
        <w:t xml:space="preserve">nistrative staff, Cindy Thomas </w:t>
      </w:r>
      <w:r w:rsidRPr="006753F4">
        <w:rPr>
          <w:sz w:val="28"/>
          <w:szCs w:val="28"/>
        </w:rPr>
        <w:t xml:space="preserve">and Marilyn Hetherington. They really do a huge </w:t>
      </w:r>
      <w:r w:rsidRPr="006753F4">
        <w:rPr>
          <w:sz w:val="28"/>
          <w:szCs w:val="28"/>
        </w:rPr>
        <w:lastRenderedPageBreak/>
        <w:t>portion of this important effort. Special thanks go to John Grant McLaughlin</w:t>
      </w:r>
      <w:r w:rsidR="007E70AE">
        <w:rPr>
          <w:sz w:val="28"/>
          <w:szCs w:val="28"/>
        </w:rPr>
        <w:t xml:space="preserve"> and Edward Wilson-Ewing</w:t>
      </w:r>
      <w:r w:rsidRPr="006753F4">
        <w:rPr>
          <w:sz w:val="28"/>
          <w:szCs w:val="28"/>
        </w:rPr>
        <w:t xml:space="preserve"> who created the contest papers and Guohua Ya</w:t>
      </w:r>
      <w:r w:rsidR="007E70AE">
        <w:rPr>
          <w:sz w:val="28"/>
          <w:szCs w:val="28"/>
        </w:rPr>
        <w:t>n, computed scores here at UNBF</w:t>
      </w:r>
      <w:r w:rsidRPr="006753F4">
        <w:rPr>
          <w:sz w:val="28"/>
          <w:szCs w:val="28"/>
        </w:rPr>
        <w:t>.  Thank you also to Mahin Salmani</w:t>
      </w:r>
      <w:r w:rsidR="007E70AE">
        <w:rPr>
          <w:sz w:val="28"/>
          <w:szCs w:val="28"/>
        </w:rPr>
        <w:t xml:space="preserve"> for organizing all the engaging afternoon presentations and activities.  </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Additional thanks go to those from other departments at UNBF who provided a great variety of stimulating activities for competitors and teachers during the afternoon. As usual, the response to these activities, and indeed to the entire program, has been most favourable.</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Many other faculty, staff and students at all five campuses helped out on the day of the competition.</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 xml:space="preserve">Particular thanks go to Samuel Gaudet, Ahcène Brahmi, Jacques Allard, Cynthia Kenny and Paul Deguire in Moncton; Amel Kaoche and Eric Pelletier in Edmundston; </w:t>
      </w:r>
      <w:r>
        <w:rPr>
          <w:sz w:val="28"/>
          <w:szCs w:val="28"/>
        </w:rPr>
        <w:t>Jules</w:t>
      </w:r>
      <w:r w:rsidRPr="006753F4">
        <w:rPr>
          <w:sz w:val="28"/>
          <w:szCs w:val="28"/>
        </w:rPr>
        <w:t xml:space="preserve"> </w:t>
      </w:r>
      <w:r>
        <w:rPr>
          <w:sz w:val="28"/>
          <w:szCs w:val="28"/>
        </w:rPr>
        <w:t>De Tibeiro</w:t>
      </w:r>
      <w:r w:rsidRPr="006753F4">
        <w:rPr>
          <w:sz w:val="28"/>
          <w:szCs w:val="28"/>
        </w:rPr>
        <w:t>, Maryse Haché and Yvette Duguay in Shippagan; and Rebecca McKay in Saint John.</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More information is available at http://www.math.unb.ca/mathcomp/.</w:t>
      </w:r>
    </w:p>
    <w:p w:rsidR="00734F35" w:rsidRPr="006753F4" w:rsidRDefault="00734F35" w:rsidP="00734F35">
      <w:pPr>
        <w:spacing w:after="0" w:line="276" w:lineRule="auto"/>
        <w:jc w:val="both"/>
        <w:rPr>
          <w:sz w:val="28"/>
          <w:szCs w:val="28"/>
        </w:rPr>
      </w:pPr>
    </w:p>
    <w:p w:rsidR="00734F35" w:rsidRPr="006753F4" w:rsidRDefault="00734F35" w:rsidP="00734F35">
      <w:pPr>
        <w:spacing w:after="0" w:line="276" w:lineRule="auto"/>
        <w:jc w:val="both"/>
        <w:rPr>
          <w:sz w:val="28"/>
          <w:szCs w:val="28"/>
        </w:rPr>
      </w:pPr>
      <w:r w:rsidRPr="006753F4">
        <w:rPr>
          <w:sz w:val="28"/>
          <w:szCs w:val="28"/>
        </w:rPr>
        <w:t>Caroline Purdy</w:t>
      </w:r>
    </w:p>
    <w:p w:rsidR="00734F35" w:rsidRDefault="00734F35" w:rsidP="00734F35">
      <w:pPr>
        <w:spacing w:after="0" w:line="276" w:lineRule="auto"/>
        <w:jc w:val="both"/>
        <w:rPr>
          <w:sz w:val="28"/>
          <w:szCs w:val="28"/>
        </w:rPr>
      </w:pPr>
      <w:r w:rsidRPr="006753F4">
        <w:rPr>
          <w:sz w:val="28"/>
          <w:szCs w:val="28"/>
        </w:rPr>
        <w:t>Coordinator NB Math Competition Department of Mathematics and Statistics, UNB- Fredericton.</w:t>
      </w:r>
    </w:p>
    <w:p w:rsidR="00223502" w:rsidRDefault="00286B2A"/>
    <w:sectPr w:rsidR="0022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35"/>
    <w:rsid w:val="00286B2A"/>
    <w:rsid w:val="0060364D"/>
    <w:rsid w:val="00734F35"/>
    <w:rsid w:val="007E70AE"/>
    <w:rsid w:val="00D9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5A7C-7FB4-48FA-940D-8CB52DFB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Thomas</dc:creator>
  <cp:keywords/>
  <dc:description/>
  <cp:lastModifiedBy>Cindy Thomas</cp:lastModifiedBy>
  <cp:revision>2</cp:revision>
  <dcterms:created xsi:type="dcterms:W3CDTF">2019-02-05T15:12:00Z</dcterms:created>
  <dcterms:modified xsi:type="dcterms:W3CDTF">2019-02-05T15:12:00Z</dcterms:modified>
</cp:coreProperties>
</file>